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1ABF1" w14:textId="77777777" w:rsidR="001D5FD5" w:rsidRDefault="001D5FD5" w:rsidP="001D5FD5">
      <w:pPr>
        <w:pStyle w:val="NormalWeb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97E2E11" wp14:editId="529DB3B4">
            <wp:simplePos x="0" y="0"/>
            <wp:positionH relativeFrom="margin">
              <wp:posOffset>2225040</wp:posOffset>
            </wp:positionH>
            <wp:positionV relativeFrom="paragraph">
              <wp:posOffset>7620</wp:posOffset>
            </wp:positionV>
            <wp:extent cx="1188720" cy="1344295"/>
            <wp:effectExtent l="0" t="0" r="0" b="8255"/>
            <wp:wrapTight wrapText="bothSides">
              <wp:wrapPolygon edited="0">
                <wp:start x="0" y="0"/>
                <wp:lineTo x="0" y="21427"/>
                <wp:lineTo x="21115" y="21427"/>
                <wp:lineTo x="21115" y="0"/>
                <wp:lineTo x="0" y="0"/>
              </wp:wrapPolygon>
            </wp:wrapTight>
            <wp:docPr id="1" name="Picture 1" descr="A red shield with a cartoon of a squirrel and a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red shield with a cartoon of a squirrel and a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720" cy="1344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9D58F" w14:textId="30170E9C" w:rsidR="001D5FD5" w:rsidRDefault="001D5FD5" w:rsidP="001D5FD5">
      <w:pPr>
        <w:tabs>
          <w:tab w:val="left" w:pos="1764"/>
        </w:tabs>
        <w:jc w:val="both"/>
      </w:pPr>
    </w:p>
    <w:p w14:paraId="10E5684F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5268CE1F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5040D122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67CA200E" w14:textId="77777777" w:rsidR="001D5FD5" w:rsidRPr="001D5FD5" w:rsidRDefault="001D5FD5" w:rsidP="001D5FD5">
      <w:pPr>
        <w:rPr>
          <w:rFonts w:ascii="Arial" w:hAnsi="Arial" w:cs="Arial"/>
          <w:sz w:val="22"/>
          <w:szCs w:val="22"/>
        </w:rPr>
      </w:pPr>
    </w:p>
    <w:p w14:paraId="42BFF306" w14:textId="77777777" w:rsidR="001D5FD5" w:rsidRDefault="001D5FD5" w:rsidP="001D5FD5"/>
    <w:p w14:paraId="64A0A862" w14:textId="305E39D9" w:rsidR="001D5FD5" w:rsidRPr="00797980" w:rsidRDefault="000366E5" w:rsidP="001D5FD5">
      <w:pPr>
        <w:rPr>
          <w:rFonts w:ascii="Nunito" w:hAnsi="Nunito" w:cs="Arial"/>
          <w:color w:val="C00000"/>
          <w:sz w:val="36"/>
          <w:szCs w:val="36"/>
        </w:rPr>
      </w:pPr>
      <w:r>
        <w:rPr>
          <w:rFonts w:ascii="Nunito" w:hAnsi="Nunito" w:cs="Arial"/>
          <w:color w:val="C00000"/>
          <w:sz w:val="36"/>
          <w:szCs w:val="36"/>
        </w:rPr>
        <w:t xml:space="preserve">What will my child’s transition to Hardwick Primary School look like? </w:t>
      </w:r>
    </w:p>
    <w:p w14:paraId="213B1F0C" w14:textId="228F01CB" w:rsidR="000366E5" w:rsidRDefault="000366E5" w:rsidP="000366E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 xml:space="preserve">As soon as your child’s place at </w:t>
      </w:r>
      <w:r>
        <w:rPr>
          <w:rFonts w:ascii="Nunito" w:hAnsi="Nunito"/>
          <w:color w:val="3B3B3B"/>
          <w:sz w:val="26"/>
          <w:szCs w:val="26"/>
        </w:rPr>
        <w:t>Hardwick</w:t>
      </w:r>
      <w:r>
        <w:rPr>
          <w:rFonts w:ascii="Nunito" w:hAnsi="Nunito"/>
          <w:color w:val="3B3B3B"/>
          <w:sz w:val="26"/>
          <w:szCs w:val="26"/>
        </w:rPr>
        <w:t xml:space="preserve"> Primary School is confirmed, we will be in contact with you to arrange a visit to meet with you and get to know your child a little. We will be able to tell you a little more about the school set-up and give you an opportunity to speak confidentially about your child’s needs and development. The purpose of these vis</w:t>
      </w:r>
      <w:r w:rsidR="007965DF">
        <w:rPr>
          <w:rFonts w:ascii="Nunito" w:hAnsi="Nunito"/>
          <w:color w:val="3B3B3B"/>
          <w:sz w:val="26"/>
          <w:szCs w:val="26"/>
        </w:rPr>
        <w:t>its</w:t>
      </w:r>
      <w:r>
        <w:rPr>
          <w:rFonts w:ascii="Nunito" w:hAnsi="Nunito"/>
          <w:color w:val="3B3B3B"/>
          <w:sz w:val="26"/>
          <w:szCs w:val="26"/>
        </w:rPr>
        <w:t xml:space="preserve"> is to start to build a parent-teacher relationship founded on two-way trust and respect. </w:t>
      </w:r>
    </w:p>
    <w:p w14:paraId="7422C455" w14:textId="11B12262" w:rsidR="000366E5" w:rsidRDefault="000366E5" w:rsidP="000366E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 xml:space="preserve">Our </w:t>
      </w:r>
      <w:r w:rsidR="00233E04">
        <w:rPr>
          <w:rFonts w:ascii="Nunito" w:hAnsi="Nunito"/>
          <w:color w:val="3B3B3B"/>
          <w:sz w:val="26"/>
          <w:szCs w:val="26"/>
        </w:rPr>
        <w:t>Reception</w:t>
      </w:r>
      <w:r>
        <w:rPr>
          <w:rFonts w:ascii="Nunito" w:hAnsi="Nunito"/>
          <w:color w:val="3B3B3B"/>
          <w:sz w:val="26"/>
          <w:szCs w:val="26"/>
        </w:rPr>
        <w:t xml:space="preserve"> class teacher will also contact your child’s nursery to arrange a visit to meet their current Key Person and your child.  This is another opportunity to get to know your child in a familiar setting and speak about their learning and development within the Early Years Foundation Stage curriculum.  Your child's records will be passed on from Nursery and/or Pre-school groups, enabling us to ensure continuity throughout the Early Years Foundation stage. </w:t>
      </w:r>
    </w:p>
    <w:p w14:paraId="74D2DAD3" w14:textId="7AA25B7D" w:rsidR="000366E5" w:rsidRDefault="000366E5" w:rsidP="000366E5">
      <w:pPr>
        <w:pStyle w:val="NormalWeb"/>
        <w:spacing w:before="240" w:beforeAutospacing="0" w:after="240" w:afterAutospacing="0"/>
        <w:rPr>
          <w:rFonts w:ascii="Nunito" w:hAnsi="Nunito"/>
          <w:color w:val="3B3B3B"/>
          <w:sz w:val="26"/>
          <w:szCs w:val="26"/>
        </w:rPr>
      </w:pPr>
      <w:r>
        <w:rPr>
          <w:rFonts w:ascii="Nunito" w:hAnsi="Nunito"/>
          <w:color w:val="3B3B3B"/>
          <w:sz w:val="26"/>
          <w:szCs w:val="26"/>
        </w:rPr>
        <w:t xml:space="preserve">Children will be offered some transition days in the summer term before they start school </w:t>
      </w:r>
      <w:r w:rsidR="00233E04">
        <w:rPr>
          <w:rFonts w:ascii="Nunito" w:hAnsi="Nunito"/>
          <w:color w:val="3B3B3B"/>
          <w:sz w:val="26"/>
          <w:szCs w:val="26"/>
        </w:rPr>
        <w:t>in September</w:t>
      </w:r>
      <w:r>
        <w:rPr>
          <w:rFonts w:ascii="Nunito" w:hAnsi="Nunito"/>
          <w:color w:val="3B3B3B"/>
          <w:sz w:val="26"/>
          <w:szCs w:val="26"/>
        </w:rPr>
        <w:t>, so they can have a taste of what their class will look like, which other children will be starting with them and meet the adults who will be working with them when they start. </w:t>
      </w:r>
    </w:p>
    <w:p w14:paraId="441AE1BF" w14:textId="77777777" w:rsidR="001D5FD5" w:rsidRPr="001D5FD5" w:rsidRDefault="001D5FD5" w:rsidP="001D5FD5">
      <w:pPr>
        <w:rPr>
          <w:rFonts w:ascii="Arial" w:hAnsi="Arial" w:cs="Arial"/>
          <w:color w:val="C00000"/>
          <w:sz w:val="36"/>
          <w:szCs w:val="36"/>
        </w:rPr>
      </w:pPr>
    </w:p>
    <w:sectPr w:rsidR="001D5FD5" w:rsidRPr="001D5FD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1EB98" w14:textId="77777777" w:rsidR="00873B33" w:rsidRDefault="00873B33" w:rsidP="002F0B38">
      <w:pPr>
        <w:spacing w:after="0" w:line="240" w:lineRule="auto"/>
      </w:pPr>
      <w:r>
        <w:separator/>
      </w:r>
    </w:p>
  </w:endnote>
  <w:endnote w:type="continuationSeparator" w:id="0">
    <w:p w14:paraId="6F4C6949" w14:textId="77777777" w:rsidR="00873B33" w:rsidRDefault="00873B33" w:rsidP="002F0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772B31" w14:textId="77777777" w:rsidR="00873B33" w:rsidRDefault="00873B33" w:rsidP="002F0B38">
      <w:pPr>
        <w:spacing w:after="0" w:line="240" w:lineRule="auto"/>
      </w:pPr>
      <w:r>
        <w:separator/>
      </w:r>
    </w:p>
  </w:footnote>
  <w:footnote w:type="continuationSeparator" w:id="0">
    <w:p w14:paraId="0BA922E4" w14:textId="77777777" w:rsidR="00873B33" w:rsidRDefault="00873B33" w:rsidP="002F0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AE48DD"/>
    <w:multiLevelType w:val="multilevel"/>
    <w:tmpl w:val="0164C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C22D28"/>
    <w:multiLevelType w:val="multilevel"/>
    <w:tmpl w:val="30C2F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187F52"/>
    <w:multiLevelType w:val="multilevel"/>
    <w:tmpl w:val="8B06C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35624261">
    <w:abstractNumId w:val="1"/>
  </w:num>
  <w:num w:numId="2" w16cid:durableId="1196577564">
    <w:abstractNumId w:val="0"/>
  </w:num>
  <w:num w:numId="3" w16cid:durableId="15962816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B38"/>
    <w:rsid w:val="000366E5"/>
    <w:rsid w:val="001D5FD5"/>
    <w:rsid w:val="00205A57"/>
    <w:rsid w:val="00233E04"/>
    <w:rsid w:val="002435BF"/>
    <w:rsid w:val="002D38BB"/>
    <w:rsid w:val="002E5230"/>
    <w:rsid w:val="002F0B38"/>
    <w:rsid w:val="00307439"/>
    <w:rsid w:val="00310728"/>
    <w:rsid w:val="005760F7"/>
    <w:rsid w:val="007965DF"/>
    <w:rsid w:val="00797980"/>
    <w:rsid w:val="00873B33"/>
    <w:rsid w:val="008E0F7E"/>
    <w:rsid w:val="00961AD4"/>
    <w:rsid w:val="00983490"/>
    <w:rsid w:val="00A56A47"/>
    <w:rsid w:val="00BF7FB6"/>
    <w:rsid w:val="00D3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BFDC9"/>
  <w15:chartTrackingRefBased/>
  <w15:docId w15:val="{A44BE7A7-9BC0-4B71-8B12-BBB7775F3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0B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0B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0B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0B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0B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0B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0B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0B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0B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0B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0B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0B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0B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0B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0B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0B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0B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0B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0B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0B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0B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0B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0B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0B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0B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0B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0B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0B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0B3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F0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0B38"/>
  </w:style>
  <w:style w:type="paragraph" w:styleId="Footer">
    <w:name w:val="footer"/>
    <w:basedOn w:val="Normal"/>
    <w:link w:val="FooterChar"/>
    <w:uiPriority w:val="99"/>
    <w:unhideWhenUsed/>
    <w:rsid w:val="002F0B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0B38"/>
  </w:style>
  <w:style w:type="paragraph" w:styleId="NormalWeb">
    <w:name w:val="Normal (Web)"/>
    <w:basedOn w:val="Normal"/>
    <w:uiPriority w:val="99"/>
    <w:semiHidden/>
    <w:unhideWhenUsed/>
    <w:rsid w:val="001D5F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A56A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2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Flatman</dc:creator>
  <cp:keywords/>
  <dc:description/>
  <cp:lastModifiedBy>Claire Flatman</cp:lastModifiedBy>
  <cp:revision>5</cp:revision>
  <dcterms:created xsi:type="dcterms:W3CDTF">2025-06-10T20:35:00Z</dcterms:created>
  <dcterms:modified xsi:type="dcterms:W3CDTF">2025-06-10T20:37:00Z</dcterms:modified>
</cp:coreProperties>
</file>